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4" w:rsidRPr="00D46F1B" w:rsidRDefault="00D46F1B" w:rsidP="00D46F1B">
      <w:pPr>
        <w:jc w:val="center"/>
        <w:rPr>
          <w:rFonts w:ascii="Bodoni 72 Oldstyle Book" w:hAnsi="Bodoni 72 Oldstyle Book"/>
          <w:b/>
          <w:color w:val="008000"/>
          <w:sz w:val="48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48"/>
          <w:szCs w:val="24"/>
        </w:rPr>
        <w:t>Reading Tent</w:t>
      </w: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24"/>
          <w:szCs w:val="24"/>
        </w:rPr>
        <w:t>Age Level</w:t>
      </w:r>
      <w:r w:rsidRPr="00D46F1B">
        <w:rPr>
          <w:rFonts w:ascii="Bodoni 72 Oldstyle Book" w:hAnsi="Bodoni 72 Oldstyle Book"/>
          <w:b/>
          <w:sz w:val="24"/>
          <w:szCs w:val="24"/>
        </w:rPr>
        <w:t>:</w:t>
      </w:r>
      <w:r w:rsidR="00D46F1B">
        <w:rPr>
          <w:rFonts w:ascii="Bodoni 72 Oldstyle Book" w:hAnsi="Bodoni 72 Oldstyle Book"/>
          <w:b/>
          <w:sz w:val="24"/>
          <w:szCs w:val="24"/>
        </w:rPr>
        <w:t xml:space="preserve"> Pre-K</w:t>
      </w: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24"/>
          <w:szCs w:val="24"/>
        </w:rPr>
        <w:t>Subject(s) Area:</w:t>
      </w:r>
      <w:r w:rsidR="00D46F1B">
        <w:rPr>
          <w:rFonts w:ascii="Bodoni 72 Oldstyle Book" w:hAnsi="Bodoni 72 Oldstyle Book"/>
          <w:b/>
          <w:sz w:val="24"/>
          <w:szCs w:val="24"/>
        </w:rPr>
        <w:t xml:space="preserve"> Social and Emotional Development, Approaches to Play and Learning, and Language Arts </w:t>
      </w:r>
    </w:p>
    <w:p w:rsidR="00D87113" w:rsidRDefault="005678F1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24"/>
          <w:szCs w:val="24"/>
        </w:rPr>
        <w:t>Materials</w:t>
      </w:r>
      <w:r w:rsidR="00D87113" w:rsidRPr="00D46F1B">
        <w:rPr>
          <w:rFonts w:ascii="Bodoni 72 Oldstyle Book" w:hAnsi="Bodoni 72 Oldstyle Book"/>
          <w:b/>
          <w:color w:val="008000"/>
          <w:sz w:val="24"/>
          <w:szCs w:val="24"/>
        </w:rPr>
        <w:t xml:space="preserve"> Needed:</w:t>
      </w:r>
      <w:r w:rsidR="00D46F1B">
        <w:rPr>
          <w:rFonts w:ascii="Bodoni 72 Oldstyle Book" w:hAnsi="Bodoni 72 Oldstyle Book"/>
          <w:b/>
          <w:sz w:val="24"/>
          <w:szCs w:val="24"/>
        </w:rPr>
        <w:t xml:space="preserve"> This tent would fit very well in Miss Lacey’s Montessori Classroom – that is why I choose this idea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Her reading corner is in a perfect spot with the wall space to help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Whatever colors clothe </w:t>
      </w:r>
    </w:p>
    <w:p w:rsidR="00D46F1B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Tacks (if not nails) to hold up </w:t>
      </w:r>
    </w:p>
    <w:p w:rsidR="00D87113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1B5F69" wp14:editId="69280760">
            <wp:simplePos x="0" y="0"/>
            <wp:positionH relativeFrom="column">
              <wp:posOffset>1371600</wp:posOffset>
            </wp:positionH>
            <wp:positionV relativeFrom="paragraph">
              <wp:posOffset>90170</wp:posOffset>
            </wp:positionV>
            <wp:extent cx="3556000" cy="2667000"/>
            <wp:effectExtent l="0" t="0" r="0" b="0"/>
            <wp:wrapSquare wrapText="bothSides"/>
            <wp:docPr id="1" name="Picture 1" descr="Macintosh HD:Users:MckaylaRoll:Downloads:21af8e5096fc9ed93c4a17c4d1b02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kaylaRoll:Downloads:21af8e5096fc9ed93c4a17c4d1b02b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13" w:rsidRDefault="00D87113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46F1B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56"/>
          <w:szCs w:val="24"/>
        </w:rPr>
        <w:t>S</w:t>
      </w:r>
      <w:r w:rsidR="002A1A46" w:rsidRPr="00D46F1B">
        <w:rPr>
          <w:rFonts w:ascii="Bodoni 72 Oldstyle Book" w:hAnsi="Bodoni 72 Oldstyle Book"/>
          <w:b/>
          <w:sz w:val="24"/>
          <w:szCs w:val="24"/>
        </w:rPr>
        <w:t xml:space="preserve">tandards: (K-3 or </w:t>
      </w:r>
      <w:r w:rsidR="00A14BDF" w:rsidRPr="00D46F1B">
        <w:rPr>
          <w:rFonts w:ascii="Bodoni 72 Oldstyle Book" w:hAnsi="Bodoni 72 Oldstyle Book"/>
          <w:b/>
          <w:sz w:val="24"/>
          <w:szCs w:val="24"/>
        </w:rPr>
        <w:t>Pre-K</w:t>
      </w:r>
      <w:r w:rsidR="002A1A46" w:rsidRPr="00D46F1B">
        <w:rPr>
          <w:rFonts w:ascii="Bodoni 72 Oldstyle Book" w:hAnsi="Bodoni 72 Oldstyle Book"/>
          <w:b/>
          <w:sz w:val="24"/>
          <w:szCs w:val="24"/>
        </w:rPr>
        <w:t xml:space="preserve"> Content Standard OR </w:t>
      </w:r>
      <w:r w:rsidR="005678F1" w:rsidRPr="00D46F1B">
        <w:rPr>
          <w:rFonts w:ascii="Bodoni 72 Oldstyle Book" w:hAnsi="Bodoni 72 Oldstyle Book"/>
          <w:b/>
          <w:sz w:val="24"/>
          <w:szCs w:val="24"/>
        </w:rPr>
        <w:t>Early</w:t>
      </w:r>
      <w:r w:rsidRPr="00D46F1B">
        <w:rPr>
          <w:rFonts w:ascii="Bodoni 72 Oldstyle Book" w:hAnsi="Bodoni 72 Oldstyle Book"/>
          <w:b/>
          <w:sz w:val="24"/>
          <w:szCs w:val="24"/>
        </w:rPr>
        <w:t xml:space="preserve"> Learning Guidelines)</w:t>
      </w:r>
    </w:p>
    <w:p w:rsidR="00D87113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>SED.2.7 Work cooperatively with others and exhibit appropriate social behavior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APL.1.4 Filter out and ignore most distractions and interruptions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LL.15 Understand that illustrations and pictures convey meaning </w:t>
      </w:r>
    </w:p>
    <w:p w:rsidR="00D46F1B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LL.1.6 Know that reading is valuable and enjoyable </w:t>
      </w: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56"/>
          <w:szCs w:val="24"/>
        </w:rPr>
        <w:t>O</w:t>
      </w:r>
      <w:r w:rsidRPr="00D46F1B">
        <w:rPr>
          <w:rFonts w:ascii="Bodoni 72 Oldstyle Book" w:hAnsi="Bodoni 72 Oldstyle Book"/>
          <w:b/>
          <w:sz w:val="24"/>
          <w:szCs w:val="24"/>
        </w:rPr>
        <w:t>bjectives:  Students will:</w:t>
      </w:r>
    </w:p>
    <w:p w:rsidR="00D87113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Students will work cooperatively with others inside the tent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Students will exhibit appropriate social behavior in order to stay in the tent – which is a privilege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Students will filter out other distractions when inside the tent – their job is </w:t>
      </w:r>
      <w:proofErr w:type="gramStart"/>
      <w:r>
        <w:rPr>
          <w:rFonts w:ascii="Bodoni 72 Oldstyle Book" w:hAnsi="Bodoni 72 Oldstyle Book"/>
          <w:b/>
          <w:sz w:val="24"/>
          <w:szCs w:val="24"/>
        </w:rPr>
        <w:t>to  be</w:t>
      </w:r>
      <w:proofErr w:type="gramEnd"/>
      <w:r>
        <w:rPr>
          <w:rFonts w:ascii="Bodoni 72 Oldstyle Book" w:hAnsi="Bodoni 72 Oldstyle Book"/>
          <w:b/>
          <w:sz w:val="24"/>
          <w:szCs w:val="24"/>
        </w:rPr>
        <w:t xml:space="preserve"> look at books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Students will understand that pictures are telling a story </w:t>
      </w:r>
    </w:p>
    <w:p w:rsidR="00D87113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>Students will have a better understanding inside the tent that allows them to know reading is valuable and enjoyable</w:t>
      </w:r>
    </w:p>
    <w:p w:rsidR="00D87113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56"/>
          <w:szCs w:val="24"/>
        </w:rPr>
        <w:t>L</w:t>
      </w:r>
      <w:r w:rsidRPr="00D46F1B">
        <w:rPr>
          <w:rFonts w:ascii="Bodoni 72 Oldstyle Book" w:hAnsi="Bodoni 72 Oldstyle Book"/>
          <w:b/>
          <w:sz w:val="24"/>
          <w:szCs w:val="24"/>
        </w:rPr>
        <w:t>earning Activities: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Gather students around the set up tent </w:t>
      </w:r>
    </w:p>
    <w:p w:rsid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Let them know that reading tents are to help engulf you in the world of reading </w:t>
      </w:r>
    </w:p>
    <w:p w:rsidR="00D46F1B" w:rsidRPr="00D46F1B" w:rsidRDefault="00D46F1B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Help them feel like they are in a different room – their own world while reading – letting the book become part of their mind </w:t>
      </w:r>
    </w:p>
    <w:p w:rsidR="00D87113" w:rsidRPr="00D46F1B" w:rsidRDefault="005678F1" w:rsidP="00D87113">
      <w:pPr>
        <w:ind w:firstLine="720"/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sz w:val="24"/>
          <w:szCs w:val="24"/>
        </w:rPr>
        <w:t>Reflective</w:t>
      </w:r>
      <w:r w:rsidR="00D87113" w:rsidRPr="00D46F1B">
        <w:rPr>
          <w:rFonts w:ascii="Bodoni 72 Oldstyle Book" w:hAnsi="Bodoni 72 Oldstyle Book"/>
          <w:b/>
          <w:sz w:val="24"/>
          <w:szCs w:val="24"/>
        </w:rPr>
        <w:t xml:space="preserve"> </w:t>
      </w:r>
      <w:r w:rsidRPr="00D46F1B">
        <w:rPr>
          <w:rFonts w:ascii="Bodoni 72 Oldstyle Book" w:hAnsi="Bodoni 72 Oldstyle Book"/>
          <w:b/>
          <w:sz w:val="24"/>
          <w:szCs w:val="24"/>
        </w:rPr>
        <w:t>Questions</w:t>
      </w:r>
      <w:r w:rsidR="00D87113" w:rsidRPr="00D46F1B">
        <w:rPr>
          <w:rFonts w:ascii="Bodoni 72 Oldstyle Book" w:hAnsi="Bodoni 72 Oldstyle Book"/>
          <w:b/>
          <w:sz w:val="24"/>
          <w:szCs w:val="24"/>
        </w:rPr>
        <w:t>:</w:t>
      </w:r>
    </w:p>
    <w:p w:rsidR="00D87113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What is a tents main purpose outside? </w:t>
      </w:r>
    </w:p>
    <w:p w:rsid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What is the difference with the purpose of this tent? </w:t>
      </w:r>
    </w:p>
    <w:p w:rsidR="00D46F1B" w:rsidRP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How does seeing the tent make you feel? Does it make you want to grab a book and read? </w:t>
      </w:r>
    </w:p>
    <w:p w:rsidR="00D87113" w:rsidRPr="00D46F1B" w:rsidRDefault="00D87113" w:rsidP="00D87113">
      <w:pPr>
        <w:ind w:firstLine="720"/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sz w:val="24"/>
          <w:szCs w:val="24"/>
        </w:rPr>
        <w:t>Vocabulary Words:</w:t>
      </w:r>
    </w:p>
    <w:p w:rsidR="00D87113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Their own world </w:t>
      </w:r>
    </w:p>
    <w:p w:rsid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Privilege </w:t>
      </w:r>
    </w:p>
    <w:p w:rsid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Filter </w:t>
      </w:r>
    </w:p>
    <w:p w:rsid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Distractions </w:t>
      </w:r>
    </w:p>
    <w:p w:rsid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>Understand</w:t>
      </w:r>
    </w:p>
    <w:p w:rsidR="00D46F1B" w:rsidRPr="00D46F1B" w:rsidRDefault="00D46F1B">
      <w:pPr>
        <w:rPr>
          <w:rFonts w:ascii="Bodoni 72 Oldstyle Book" w:hAnsi="Bodoni 72 Oldstyle Book"/>
          <w:b/>
          <w:color w:val="008000"/>
          <w:sz w:val="24"/>
          <w:szCs w:val="24"/>
        </w:rPr>
      </w:pPr>
      <w:r>
        <w:rPr>
          <w:rFonts w:ascii="Bodoni 72 Oldstyle Book" w:hAnsi="Bodoni 72 Oldstyle Book"/>
          <w:b/>
          <w:color w:val="008000"/>
          <w:sz w:val="24"/>
          <w:szCs w:val="24"/>
        </w:rPr>
        <w:t xml:space="preserve">Valuable </w:t>
      </w:r>
      <w:bookmarkStart w:id="0" w:name="_GoBack"/>
      <w:bookmarkEnd w:id="0"/>
    </w:p>
    <w:p w:rsidR="00D87113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56"/>
          <w:szCs w:val="24"/>
        </w:rPr>
        <w:lastRenderedPageBreak/>
        <w:t>A</w:t>
      </w:r>
      <w:r w:rsidRPr="00D46F1B">
        <w:rPr>
          <w:rFonts w:ascii="Bodoni 72 Oldstyle Book" w:hAnsi="Bodoni 72 Oldstyle Book"/>
          <w:b/>
          <w:sz w:val="24"/>
          <w:szCs w:val="24"/>
        </w:rPr>
        <w:t>ssessment:</w:t>
      </w:r>
    </w:p>
    <w:p w:rsidR="00D87113" w:rsidRPr="00D46F1B" w:rsidRDefault="00D46F1B">
      <w:pPr>
        <w:rPr>
          <w:rFonts w:ascii="Bodoni 72 Oldstyle Book" w:hAnsi="Bodoni 72 Oldstyle Book"/>
          <w:b/>
          <w:color w:val="FF0000"/>
          <w:sz w:val="24"/>
          <w:szCs w:val="24"/>
        </w:rPr>
      </w:pPr>
      <w:r w:rsidRPr="00D46F1B">
        <w:rPr>
          <w:rFonts w:ascii="Bodoni 72 Oldstyle Book" w:hAnsi="Bodoni 72 Oldstyle Book"/>
          <w:b/>
          <w:color w:val="FF0000"/>
          <w:sz w:val="24"/>
          <w:szCs w:val="24"/>
        </w:rPr>
        <w:t>Based on your Standards and Outcomes of the activity you are using the space for.</w:t>
      </w: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</w:p>
    <w:p w:rsidR="00D87113" w:rsidRPr="00D46F1B" w:rsidRDefault="00D87113">
      <w:pPr>
        <w:rPr>
          <w:rFonts w:ascii="Bodoni 72 Oldstyle Book" w:hAnsi="Bodoni 72 Oldstyle Book"/>
          <w:b/>
          <w:sz w:val="24"/>
          <w:szCs w:val="24"/>
        </w:rPr>
      </w:pPr>
      <w:r w:rsidRPr="00D46F1B">
        <w:rPr>
          <w:rFonts w:ascii="Bodoni 72 Oldstyle Book" w:hAnsi="Bodoni 72 Oldstyle Book"/>
          <w:b/>
          <w:color w:val="008000"/>
          <w:sz w:val="56"/>
          <w:szCs w:val="24"/>
        </w:rPr>
        <w:t>R</w:t>
      </w:r>
      <w:r w:rsidRPr="00D46F1B">
        <w:rPr>
          <w:rFonts w:ascii="Bodoni 72 Oldstyle Book" w:hAnsi="Bodoni 72 Oldstyle Book"/>
          <w:b/>
          <w:sz w:val="24"/>
          <w:szCs w:val="24"/>
        </w:rPr>
        <w:t>eflection:</w:t>
      </w:r>
    </w:p>
    <w:sectPr w:rsidR="00D87113" w:rsidRPr="00D4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3"/>
    <w:rsid w:val="00240874"/>
    <w:rsid w:val="002A1A46"/>
    <w:rsid w:val="005678F1"/>
    <w:rsid w:val="00A14BDF"/>
    <w:rsid w:val="00D46F1B"/>
    <w:rsid w:val="00D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jlbassingthwaite</dc:creator>
  <cp:keywords/>
  <dc:description/>
  <cp:lastModifiedBy>Mckayla</cp:lastModifiedBy>
  <cp:revision>2</cp:revision>
  <dcterms:created xsi:type="dcterms:W3CDTF">2015-12-02T08:52:00Z</dcterms:created>
  <dcterms:modified xsi:type="dcterms:W3CDTF">2015-12-02T08:52:00Z</dcterms:modified>
</cp:coreProperties>
</file>